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BF8F" w14:textId="77777777" w:rsidR="001737C8" w:rsidRPr="001737C8" w:rsidRDefault="001737C8" w:rsidP="001737C8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36"/>
          <w:szCs w:val="36"/>
          <w:lang w:eastAsia="en-GB"/>
        </w:rPr>
        <w:t>Parish Action Plan: From Welcome to Belonging</w:t>
      </w:r>
    </w:p>
    <w:p w14:paraId="16DE78F7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Parish Name: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___________________________</w:t>
      </w:r>
    </w:p>
    <w:p w14:paraId="6FD34F0E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Review Date: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___________________________</w:t>
      </w:r>
    </w:p>
    <w:p w14:paraId="188CB630" w14:textId="77777777" w:rsidR="001737C8" w:rsidRPr="001737C8" w:rsidRDefault="001737C8" w:rsidP="001737C8">
      <w:pPr>
        <w:spacing w:after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  <w:t>Phase 1: Visual &amp; Cultural Hospitality (The Porch)</w:t>
      </w:r>
    </w:p>
    <w:p w14:paraId="69360AB4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Goal: To ensure every person sees their identity reflected in the "Family of God" from the moment they enter.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1843"/>
        <w:gridCol w:w="1332"/>
        <w:gridCol w:w="2163"/>
      </w:tblGrid>
      <w:tr w:rsidR="001737C8" w:rsidRPr="001737C8" w14:paraId="3D17ADE8" w14:textId="77777777" w:rsidTr="00A75CC8">
        <w:trPr>
          <w:trHeight w:val="163"/>
        </w:trPr>
        <w:tc>
          <w:tcPr>
            <w:tcW w:w="3678" w:type="dxa"/>
            <w:hideMark/>
          </w:tcPr>
          <w:p w14:paraId="59458F3B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Action Item</w:t>
            </w:r>
          </w:p>
        </w:tc>
        <w:tc>
          <w:tcPr>
            <w:tcW w:w="1843" w:type="dxa"/>
            <w:hideMark/>
          </w:tcPr>
          <w:p w14:paraId="5C949D3A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1332" w:type="dxa"/>
            <w:hideMark/>
          </w:tcPr>
          <w:p w14:paraId="4C60AF42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Timeline</w:t>
            </w:r>
          </w:p>
        </w:tc>
        <w:tc>
          <w:tcPr>
            <w:tcW w:w="0" w:type="auto"/>
            <w:hideMark/>
          </w:tcPr>
          <w:p w14:paraId="3430541D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Success Measure</w:t>
            </w:r>
          </w:p>
        </w:tc>
      </w:tr>
      <w:tr w:rsidR="001737C8" w:rsidRPr="001737C8" w14:paraId="365AC374" w14:textId="77777777" w:rsidTr="00A75CC8">
        <w:tc>
          <w:tcPr>
            <w:tcW w:w="3678" w:type="dxa"/>
            <w:hideMark/>
          </w:tcPr>
          <w:p w14:paraId="50778129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Audit Images &amp; Art: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Review statues, icons, and posters to include Black Saints (e.g., St. Josephine Bakhita).</w:t>
            </w:r>
          </w:p>
        </w:tc>
        <w:tc>
          <w:tcPr>
            <w:tcW w:w="1843" w:type="dxa"/>
            <w:hideMark/>
          </w:tcPr>
          <w:p w14:paraId="13A2E09B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Liturgy/Art Group</w:t>
            </w:r>
          </w:p>
        </w:tc>
        <w:tc>
          <w:tcPr>
            <w:tcW w:w="1332" w:type="dxa"/>
            <w:hideMark/>
          </w:tcPr>
          <w:p w14:paraId="6A8F648F" w14:textId="711CFC34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1 Month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  <w:t>Due __/__/___</w:t>
            </w:r>
          </w:p>
        </w:tc>
        <w:tc>
          <w:tcPr>
            <w:tcW w:w="0" w:type="auto"/>
            <w:hideMark/>
          </w:tcPr>
          <w:p w14:paraId="1A11C261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Diverse imagery </w:t>
            </w:r>
            <w:proofErr w:type="gramStart"/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present</w:t>
            </w:r>
            <w:proofErr w:type="gramEnd"/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in porch and nave.</w:t>
            </w:r>
          </w:p>
        </w:tc>
      </w:tr>
      <w:tr w:rsidR="001737C8" w:rsidRPr="001737C8" w14:paraId="08CFEE85" w14:textId="77777777" w:rsidTr="00A75CC8">
        <w:tc>
          <w:tcPr>
            <w:tcW w:w="3678" w:type="dxa"/>
            <w:hideMark/>
          </w:tcPr>
          <w:p w14:paraId="5309062B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"Meet the Team" Board: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Update photos of leadership to show ethnic diversity and roles.</w:t>
            </w:r>
          </w:p>
        </w:tc>
        <w:tc>
          <w:tcPr>
            <w:tcW w:w="1843" w:type="dxa"/>
            <w:hideMark/>
          </w:tcPr>
          <w:p w14:paraId="1C3E6EF9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Parish Secretary</w:t>
            </w:r>
          </w:p>
        </w:tc>
        <w:tc>
          <w:tcPr>
            <w:tcW w:w="1332" w:type="dxa"/>
            <w:hideMark/>
          </w:tcPr>
          <w:p w14:paraId="27EF2887" w14:textId="77777777" w:rsidR="001737C8" w:rsidRDefault="001737C8" w:rsidP="001737C8">
            <w:pPr>
              <w:spacing w:before="240" w:after="240"/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2 Months</w:t>
            </w:r>
          </w:p>
          <w:p w14:paraId="223407A6" w14:textId="1CF29BFC" w:rsidR="00A75CC8" w:rsidRPr="001737C8" w:rsidRDefault="00A75C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Due __/__/___</w:t>
            </w:r>
          </w:p>
        </w:tc>
        <w:tc>
          <w:tcPr>
            <w:tcW w:w="0" w:type="auto"/>
            <w:hideMark/>
          </w:tcPr>
          <w:p w14:paraId="41161FD4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Board reflects the actual diversity of the pews.</w:t>
            </w:r>
          </w:p>
        </w:tc>
      </w:tr>
      <w:tr w:rsidR="001737C8" w:rsidRPr="001737C8" w14:paraId="19090BF1" w14:textId="77777777" w:rsidTr="00A75CC8">
        <w:tc>
          <w:tcPr>
            <w:tcW w:w="3678" w:type="dxa"/>
            <w:hideMark/>
          </w:tcPr>
          <w:p w14:paraId="2BFE2A60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Multilingual Signage: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Include "Welcome" in languages common to the community (e.g., Igbo, Patois, French).</w:t>
            </w:r>
          </w:p>
        </w:tc>
        <w:tc>
          <w:tcPr>
            <w:tcW w:w="1843" w:type="dxa"/>
            <w:hideMark/>
          </w:tcPr>
          <w:p w14:paraId="50AC7858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Welcome Team</w:t>
            </w:r>
          </w:p>
        </w:tc>
        <w:tc>
          <w:tcPr>
            <w:tcW w:w="1332" w:type="dxa"/>
            <w:hideMark/>
          </w:tcPr>
          <w:p w14:paraId="79759DA1" w14:textId="77777777" w:rsidR="001737C8" w:rsidRDefault="001737C8" w:rsidP="001737C8">
            <w:pPr>
              <w:spacing w:before="240" w:after="240"/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1 Month</w:t>
            </w:r>
          </w:p>
          <w:p w14:paraId="0391AF26" w14:textId="302D1995" w:rsidR="00A75CC8" w:rsidRPr="001737C8" w:rsidRDefault="00A75C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Due __/__/___</w:t>
            </w:r>
          </w:p>
        </w:tc>
        <w:tc>
          <w:tcPr>
            <w:tcW w:w="0" w:type="auto"/>
            <w:hideMark/>
          </w:tcPr>
          <w:p w14:paraId="06F8FCDB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Signs are visible and professional.</w:t>
            </w:r>
          </w:p>
        </w:tc>
      </w:tr>
    </w:tbl>
    <w:p w14:paraId="73FE075A" w14:textId="1E15A517" w:rsidR="00A75CC8" w:rsidRDefault="00A75CC8">
      <w:pPr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</w:pPr>
    </w:p>
    <w:p w14:paraId="47897160" w14:textId="4D3B38C7" w:rsidR="001737C8" w:rsidRPr="001737C8" w:rsidRDefault="001737C8" w:rsidP="001737C8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  <w:t>Phase 2: Relational Bridge-Building (The Pews)</w:t>
      </w:r>
    </w:p>
    <w:p w14:paraId="7ECF4AFC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Goal: To move from "polite silence" to active, intentional connection.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1776"/>
        <w:gridCol w:w="1429"/>
        <w:gridCol w:w="2331"/>
      </w:tblGrid>
      <w:tr w:rsidR="00A75CC8" w:rsidRPr="001737C8" w14:paraId="4F24C2ED" w14:textId="77777777" w:rsidTr="00A75CC8">
        <w:tc>
          <w:tcPr>
            <w:tcW w:w="0" w:type="auto"/>
            <w:hideMark/>
          </w:tcPr>
          <w:p w14:paraId="717CA0F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Action Item</w:t>
            </w:r>
          </w:p>
        </w:tc>
        <w:tc>
          <w:tcPr>
            <w:tcW w:w="0" w:type="auto"/>
            <w:hideMark/>
          </w:tcPr>
          <w:p w14:paraId="553790C6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0" w:type="auto"/>
            <w:hideMark/>
          </w:tcPr>
          <w:p w14:paraId="4FB9D791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Timeline</w:t>
            </w:r>
          </w:p>
        </w:tc>
        <w:tc>
          <w:tcPr>
            <w:tcW w:w="0" w:type="auto"/>
            <w:hideMark/>
          </w:tcPr>
          <w:p w14:paraId="278FB52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Success Measure</w:t>
            </w:r>
          </w:p>
        </w:tc>
      </w:tr>
      <w:tr w:rsidR="00A75CC8" w:rsidRPr="001737C8" w14:paraId="361EB7B9" w14:textId="77777777" w:rsidTr="00A75CC8">
        <w:tc>
          <w:tcPr>
            <w:tcW w:w="0" w:type="auto"/>
            <w:hideMark/>
          </w:tcPr>
          <w:p w14:paraId="5056D550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Welcome Team Training: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Train greeters in "Active Invitation" (The Rule of Three).</w:t>
            </w:r>
          </w:p>
        </w:tc>
        <w:tc>
          <w:tcPr>
            <w:tcW w:w="0" w:type="auto"/>
            <w:hideMark/>
          </w:tcPr>
          <w:p w14:paraId="2E42486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Welcome Lead</w:t>
            </w:r>
          </w:p>
        </w:tc>
        <w:tc>
          <w:tcPr>
            <w:tcW w:w="0" w:type="auto"/>
            <w:hideMark/>
          </w:tcPr>
          <w:p w14:paraId="3FDFCE23" w14:textId="07032100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Ongoing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07F3FC32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No newcomer stands alone for more than 3 minutes.</w:t>
            </w:r>
          </w:p>
        </w:tc>
      </w:tr>
      <w:tr w:rsidR="00A75CC8" w:rsidRPr="001737C8" w14:paraId="3CFF5039" w14:textId="77777777" w:rsidTr="00A75CC8">
        <w:tc>
          <w:tcPr>
            <w:tcW w:w="0" w:type="auto"/>
            <w:hideMark/>
          </w:tcPr>
          <w:p w14:paraId="537AF87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New Parishioner Mentors: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Pair new Black families with "Host Families" to navigate parish life.</w:t>
            </w:r>
          </w:p>
        </w:tc>
        <w:tc>
          <w:tcPr>
            <w:tcW w:w="0" w:type="auto"/>
            <w:hideMark/>
          </w:tcPr>
          <w:p w14:paraId="2F9AD94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PPC Chair</w:t>
            </w:r>
          </w:p>
        </w:tc>
        <w:tc>
          <w:tcPr>
            <w:tcW w:w="0" w:type="auto"/>
            <w:hideMark/>
          </w:tcPr>
          <w:p w14:paraId="3684AEF2" w14:textId="77777777" w:rsidR="001737C8" w:rsidRDefault="001737C8" w:rsidP="001737C8">
            <w:pPr>
              <w:spacing w:before="240" w:after="240"/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3 Months</w:t>
            </w:r>
          </w:p>
          <w:p w14:paraId="628E4FC8" w14:textId="1B3838EE" w:rsidR="00A75CC8" w:rsidRPr="001737C8" w:rsidRDefault="00A75C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Due __/__/___</w:t>
            </w:r>
          </w:p>
        </w:tc>
        <w:tc>
          <w:tcPr>
            <w:tcW w:w="0" w:type="auto"/>
            <w:hideMark/>
          </w:tcPr>
          <w:p w14:paraId="0897A771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100% of new families contacted within 2 weeks.</w:t>
            </w:r>
          </w:p>
        </w:tc>
      </w:tr>
      <w:tr w:rsidR="00A75CC8" w:rsidRPr="001737C8" w14:paraId="79C9479D" w14:textId="77777777" w:rsidTr="00A75CC8">
        <w:tc>
          <w:tcPr>
            <w:tcW w:w="0" w:type="auto"/>
            <w:hideMark/>
          </w:tcPr>
          <w:p w14:paraId="29B58110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lastRenderedPageBreak/>
              <w:t>Heritage Socials: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Organise a "Shared Table" lunch celebrating the food/music of the diaspora.</w:t>
            </w:r>
          </w:p>
        </w:tc>
        <w:tc>
          <w:tcPr>
            <w:tcW w:w="0" w:type="auto"/>
            <w:hideMark/>
          </w:tcPr>
          <w:p w14:paraId="3324FAEF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Social Committee</w:t>
            </w:r>
          </w:p>
        </w:tc>
        <w:tc>
          <w:tcPr>
            <w:tcW w:w="0" w:type="auto"/>
            <w:hideMark/>
          </w:tcPr>
          <w:p w14:paraId="2CBB7E8A" w14:textId="1360BF75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Quarterly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  <w:t>First d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ue __/__/___</w:t>
            </w:r>
          </w:p>
        </w:tc>
        <w:tc>
          <w:tcPr>
            <w:tcW w:w="0" w:type="auto"/>
            <w:hideMark/>
          </w:tcPr>
          <w:p w14:paraId="2FF2343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High attendance from diverse ethnic groups.</w:t>
            </w:r>
          </w:p>
        </w:tc>
      </w:tr>
    </w:tbl>
    <w:p w14:paraId="39CD4FFE" w14:textId="3C0DE480" w:rsidR="001737C8" w:rsidRPr="001737C8" w:rsidRDefault="001737C8" w:rsidP="001737C8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148283CA" w14:textId="77777777" w:rsidR="001737C8" w:rsidRPr="001737C8" w:rsidRDefault="001737C8" w:rsidP="001737C8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  <w:t>Phase 3: Prophetic Voice &amp; Liturgy (The Pulpit)</w:t>
      </w:r>
    </w:p>
    <w:p w14:paraId="6E069EEB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Goal: To address the "Sin of Racism" and celebrate Black Catholic identity in worship.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9"/>
        <w:gridCol w:w="1720"/>
        <w:gridCol w:w="1422"/>
        <w:gridCol w:w="2255"/>
      </w:tblGrid>
      <w:tr w:rsidR="001737C8" w:rsidRPr="001737C8" w14:paraId="0A338C14" w14:textId="77777777" w:rsidTr="00A75CC8">
        <w:tc>
          <w:tcPr>
            <w:tcW w:w="0" w:type="auto"/>
            <w:hideMark/>
          </w:tcPr>
          <w:p w14:paraId="0F0B829A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Action Item</w:t>
            </w:r>
          </w:p>
        </w:tc>
        <w:tc>
          <w:tcPr>
            <w:tcW w:w="0" w:type="auto"/>
            <w:hideMark/>
          </w:tcPr>
          <w:p w14:paraId="479E10B5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0" w:type="auto"/>
            <w:hideMark/>
          </w:tcPr>
          <w:p w14:paraId="15F3C38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Timeline</w:t>
            </w:r>
          </w:p>
        </w:tc>
        <w:tc>
          <w:tcPr>
            <w:tcW w:w="0" w:type="auto"/>
            <w:hideMark/>
          </w:tcPr>
          <w:p w14:paraId="43A0C85E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Success Measure</w:t>
            </w:r>
          </w:p>
        </w:tc>
      </w:tr>
      <w:tr w:rsidR="001737C8" w:rsidRPr="001737C8" w14:paraId="22BCBC09" w14:textId="77777777" w:rsidTr="00A75CC8">
        <w:tc>
          <w:tcPr>
            <w:tcW w:w="0" w:type="auto"/>
            <w:hideMark/>
          </w:tcPr>
          <w:p w14:paraId="76918B24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Racial Justice Sunday: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Plan a "Strong Approach" Mass with practical justice commitments.</w:t>
            </w:r>
          </w:p>
        </w:tc>
        <w:tc>
          <w:tcPr>
            <w:tcW w:w="0" w:type="auto"/>
            <w:hideMark/>
          </w:tcPr>
          <w:p w14:paraId="4893E6E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Clergy/Liturgy</w:t>
            </w:r>
          </w:p>
        </w:tc>
        <w:tc>
          <w:tcPr>
            <w:tcW w:w="0" w:type="auto"/>
            <w:hideMark/>
          </w:tcPr>
          <w:p w14:paraId="1D0CEB89" w14:textId="77777777" w:rsidR="00A75CC8" w:rsidRDefault="001737C8" w:rsidP="001737C8">
            <w:pPr>
              <w:spacing w:before="240" w:after="240"/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Annually</w:t>
            </w:r>
          </w:p>
          <w:p w14:paraId="6D0E0B73" w14:textId="13B495E7" w:rsidR="001737C8" w:rsidRPr="001737C8" w:rsidRDefault="00A75C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4EDA2B52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Explicit naming of racism; practical follow-up events.</w:t>
            </w:r>
          </w:p>
        </w:tc>
      </w:tr>
      <w:tr w:rsidR="001737C8" w:rsidRPr="001737C8" w14:paraId="6C516049" w14:textId="77777777" w:rsidTr="00A75CC8">
        <w:tc>
          <w:tcPr>
            <w:tcW w:w="0" w:type="auto"/>
            <w:hideMark/>
          </w:tcPr>
          <w:p w14:paraId="3D86778B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Diverse Bidding Prayers: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Include intentions for racial justice and global concerns weekly.</w:t>
            </w:r>
          </w:p>
        </w:tc>
        <w:tc>
          <w:tcPr>
            <w:tcW w:w="0" w:type="auto"/>
            <w:hideMark/>
          </w:tcPr>
          <w:p w14:paraId="6AA4D3E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Readers</w:t>
            </w:r>
          </w:p>
        </w:tc>
        <w:tc>
          <w:tcPr>
            <w:tcW w:w="0" w:type="auto"/>
            <w:hideMark/>
          </w:tcPr>
          <w:p w14:paraId="50623EE7" w14:textId="6EE5B870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Weekly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6413F2AA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Prayers reflect the "universal" nature of the Church.</w:t>
            </w:r>
          </w:p>
        </w:tc>
      </w:tr>
      <w:tr w:rsidR="001737C8" w:rsidRPr="001737C8" w14:paraId="790BA988" w14:textId="77777777" w:rsidTr="00A75CC8">
        <w:tc>
          <w:tcPr>
            <w:tcW w:w="0" w:type="auto"/>
            <w:hideMark/>
          </w:tcPr>
          <w:p w14:paraId="08E7CC61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Cultural Liturgy: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Integrate music or traditions from the Black Catholic diaspora into Sunday Mass.</w:t>
            </w:r>
          </w:p>
        </w:tc>
        <w:tc>
          <w:tcPr>
            <w:tcW w:w="0" w:type="auto"/>
            <w:hideMark/>
          </w:tcPr>
          <w:p w14:paraId="3F986274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Music Director</w:t>
            </w:r>
          </w:p>
        </w:tc>
        <w:tc>
          <w:tcPr>
            <w:tcW w:w="0" w:type="auto"/>
            <w:hideMark/>
          </w:tcPr>
          <w:p w14:paraId="5405E557" w14:textId="13129194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Monthly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013C1559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Diverse musical styles are part of regular worship.</w:t>
            </w:r>
          </w:p>
        </w:tc>
      </w:tr>
    </w:tbl>
    <w:p w14:paraId="25DC7FE0" w14:textId="676B7971" w:rsidR="001737C8" w:rsidRPr="001737C8" w:rsidRDefault="00A75CC8" w:rsidP="001737C8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  <w:br/>
      </w:r>
      <w:r w:rsidR="001737C8" w:rsidRPr="001737C8">
        <w:rPr>
          <w:rFonts w:ascii="Arial" w:eastAsia="Times New Roman" w:hAnsi="Arial" w:cs="Arial"/>
          <w:b/>
          <w:bCs/>
          <w:color w:val="1F1F1F"/>
          <w:sz w:val="28"/>
          <w:szCs w:val="28"/>
          <w:lang w:eastAsia="en-GB"/>
        </w:rPr>
        <w:t>Phase 4: Leadership &amp; Representation (The Table)</w:t>
      </w:r>
    </w:p>
    <w:p w14:paraId="17228227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Goal: To ensure Black voices shape the future of the parish, not just occupy the pews.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1762"/>
        <w:gridCol w:w="1377"/>
        <w:gridCol w:w="2422"/>
      </w:tblGrid>
      <w:tr w:rsidR="001737C8" w:rsidRPr="001737C8" w14:paraId="40DBEDFD" w14:textId="77777777" w:rsidTr="00A75CC8">
        <w:tc>
          <w:tcPr>
            <w:tcW w:w="0" w:type="auto"/>
            <w:hideMark/>
          </w:tcPr>
          <w:p w14:paraId="21E7DA7A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Action Item</w:t>
            </w:r>
          </w:p>
        </w:tc>
        <w:tc>
          <w:tcPr>
            <w:tcW w:w="0" w:type="auto"/>
            <w:hideMark/>
          </w:tcPr>
          <w:p w14:paraId="56B538A9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Responsibility</w:t>
            </w:r>
          </w:p>
        </w:tc>
        <w:tc>
          <w:tcPr>
            <w:tcW w:w="0" w:type="auto"/>
            <w:hideMark/>
          </w:tcPr>
          <w:p w14:paraId="014B8A08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Timeline</w:t>
            </w:r>
          </w:p>
        </w:tc>
        <w:tc>
          <w:tcPr>
            <w:tcW w:w="0" w:type="auto"/>
            <w:hideMark/>
          </w:tcPr>
          <w:p w14:paraId="49FB1831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Success Measure</w:t>
            </w:r>
          </w:p>
        </w:tc>
      </w:tr>
      <w:tr w:rsidR="001737C8" w:rsidRPr="001737C8" w14:paraId="374B91DD" w14:textId="77777777" w:rsidTr="00A75CC8">
        <w:tc>
          <w:tcPr>
            <w:tcW w:w="0" w:type="auto"/>
            <w:hideMark/>
          </w:tcPr>
          <w:p w14:paraId="5045CE36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The "Missing Seat" Audit: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Review the ethnic makeup of all parish committees.</w:t>
            </w:r>
          </w:p>
        </w:tc>
        <w:tc>
          <w:tcPr>
            <w:tcW w:w="0" w:type="auto"/>
            <w:hideMark/>
          </w:tcPr>
          <w:p w14:paraId="2104DC8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Parish Priest</w:t>
            </w:r>
          </w:p>
        </w:tc>
        <w:tc>
          <w:tcPr>
            <w:tcW w:w="0" w:type="auto"/>
            <w:hideMark/>
          </w:tcPr>
          <w:p w14:paraId="528C60D6" w14:textId="75A3691A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6 Months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6E6BC403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Committee demographics match pew demographics.</w:t>
            </w:r>
          </w:p>
        </w:tc>
      </w:tr>
      <w:tr w:rsidR="001737C8" w:rsidRPr="001737C8" w14:paraId="019D0192" w14:textId="77777777" w:rsidTr="00A75CC8">
        <w:tc>
          <w:tcPr>
            <w:tcW w:w="0" w:type="auto"/>
            <w:hideMark/>
          </w:tcPr>
          <w:p w14:paraId="69279EFA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t>Intentional Recruitment: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Use "The Tap on the Shoulder" to invite Black leaders to join the PPC/Finance.</w:t>
            </w:r>
          </w:p>
        </w:tc>
        <w:tc>
          <w:tcPr>
            <w:tcW w:w="0" w:type="auto"/>
            <w:hideMark/>
          </w:tcPr>
          <w:p w14:paraId="300AD8E7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PPC Chair</w:t>
            </w:r>
          </w:p>
        </w:tc>
        <w:tc>
          <w:tcPr>
            <w:tcW w:w="0" w:type="auto"/>
            <w:hideMark/>
          </w:tcPr>
          <w:p w14:paraId="2B2FE7F7" w14:textId="6AD8102E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Ongoing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67E2C499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2+ new minority leaders joined committees.</w:t>
            </w:r>
          </w:p>
        </w:tc>
      </w:tr>
      <w:tr w:rsidR="001737C8" w:rsidRPr="001737C8" w14:paraId="691F935E" w14:textId="77777777" w:rsidTr="00A75CC8">
        <w:tc>
          <w:tcPr>
            <w:tcW w:w="0" w:type="auto"/>
            <w:hideMark/>
          </w:tcPr>
          <w:p w14:paraId="7F51E54C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lang w:eastAsia="en-GB"/>
              </w:rPr>
              <w:lastRenderedPageBreak/>
              <w:t>CARJ Partnership:</w:t>
            </w: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Appoint a Racial Justice </w:t>
            </w:r>
            <w:proofErr w:type="gramStart"/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Lead</w:t>
            </w:r>
            <w:proofErr w:type="gramEnd"/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 xml:space="preserve"> to act as a link to the Catholic Association for Racial Justice.</w:t>
            </w:r>
          </w:p>
        </w:tc>
        <w:tc>
          <w:tcPr>
            <w:tcW w:w="0" w:type="auto"/>
            <w:hideMark/>
          </w:tcPr>
          <w:p w14:paraId="03D69BB6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Leadership Team</w:t>
            </w:r>
          </w:p>
        </w:tc>
        <w:tc>
          <w:tcPr>
            <w:tcW w:w="0" w:type="auto"/>
            <w:hideMark/>
          </w:tcPr>
          <w:p w14:paraId="5B2040F3" w14:textId="1F0BA5B8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3 Months</w:t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br/>
            </w:r>
            <w:r w:rsidR="00A75C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First due __/__/___</w:t>
            </w:r>
          </w:p>
        </w:tc>
        <w:tc>
          <w:tcPr>
            <w:tcW w:w="0" w:type="auto"/>
            <w:hideMark/>
          </w:tcPr>
          <w:p w14:paraId="7F688E14" w14:textId="77777777" w:rsidR="001737C8" w:rsidRPr="001737C8" w:rsidRDefault="001737C8" w:rsidP="001737C8">
            <w:pPr>
              <w:spacing w:before="240" w:after="240"/>
              <w:rPr>
                <w:rFonts w:ascii="Times New Roman" w:eastAsia="Times New Roman" w:hAnsi="Times New Roman" w:cs="Times New Roman"/>
                <w:lang w:eastAsia="en-GB"/>
              </w:rPr>
            </w:pPr>
            <w:r w:rsidRPr="001737C8">
              <w:rPr>
                <w:rFonts w:ascii="Arial" w:eastAsia="Times New Roman" w:hAnsi="Arial" w:cs="Arial"/>
                <w:color w:val="1F1F1F"/>
                <w:sz w:val="22"/>
                <w:szCs w:val="22"/>
                <w:lang w:eastAsia="en-GB"/>
              </w:rPr>
              <w:t>Regular reports on justice issues provided to the PPC.</w:t>
            </w:r>
          </w:p>
        </w:tc>
      </w:tr>
    </w:tbl>
    <w:p w14:paraId="7B6571F5" w14:textId="7B4752F9" w:rsidR="001737C8" w:rsidRPr="001737C8" w:rsidRDefault="001737C8" w:rsidP="001737C8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7DD1CB05" w14:textId="77777777" w:rsidR="001737C8" w:rsidRPr="001737C8" w:rsidRDefault="001737C8" w:rsidP="001737C8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36"/>
          <w:szCs w:val="36"/>
          <w:lang w:eastAsia="en-GB"/>
        </w:rPr>
        <w:t>The "Soul Check" for Leaders</w:t>
      </w:r>
    </w:p>
    <w:p w14:paraId="74668B4E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Before adjourning, the leadership team should reflect on these two questions:</w:t>
      </w:r>
    </w:p>
    <w:p w14:paraId="1CFB1F5B" w14:textId="77777777" w:rsidR="001737C8" w:rsidRPr="001737C8" w:rsidRDefault="001737C8" w:rsidP="001737C8">
      <w:pPr>
        <w:numPr>
          <w:ilvl w:val="0"/>
          <w:numId w:val="1"/>
        </w:numPr>
        <w:ind w:left="57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On Silence: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In our planning today, did we avoid any "difficult" topics just to keep the peace?</w:t>
      </w:r>
    </w:p>
    <w:p w14:paraId="68EEAED0" w14:textId="77777777" w:rsidR="001737C8" w:rsidRPr="001737C8" w:rsidRDefault="001737C8" w:rsidP="001737C8">
      <w:pPr>
        <w:numPr>
          <w:ilvl w:val="0"/>
          <w:numId w:val="1"/>
        </w:numPr>
        <w:spacing w:after="120"/>
        <w:ind w:left="57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On Presence: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If a member of the Windrush generation walked into our meeting today, would they feel we are finally answering the "coldness" they once faced?</w:t>
      </w:r>
    </w:p>
    <w:p w14:paraId="27B549B7" w14:textId="77777777" w:rsidR="001737C8" w:rsidRPr="001737C8" w:rsidRDefault="001737C8" w:rsidP="001737C8">
      <w:pPr>
        <w:spacing w:after="150"/>
        <w:ind w:left="600" w:right="60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Pledge: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</w:t>
      </w:r>
      <w:r w:rsidRPr="001737C8">
        <w:rPr>
          <w:rFonts w:ascii="Arial" w:eastAsia="Times New Roman" w:hAnsi="Arial" w:cs="Arial"/>
          <w:i/>
          <w:iCs/>
          <w:color w:val="1F1F1F"/>
          <w:sz w:val="22"/>
          <w:szCs w:val="22"/>
          <w:lang w:eastAsia="en-GB"/>
        </w:rPr>
        <w:t>"We commit to moving from passive support to active, measurable change, ensuring our parish is a home where every face reflects the glory of God."</w:t>
      </w:r>
    </w:p>
    <w:p w14:paraId="70D9B763" w14:textId="7A471FD3" w:rsidR="001737C8" w:rsidRDefault="001737C8" w:rsidP="001737C8">
      <w:pPr>
        <w:spacing w:before="240" w:after="150"/>
        <w:rPr>
          <w:rFonts w:ascii="Arial" w:eastAsia="Times New Roman" w:hAnsi="Arial" w:cs="Arial"/>
          <w:color w:val="1F1F1F"/>
          <w:sz w:val="22"/>
          <w:szCs w:val="22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Signed: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__________________________ (Parish Priest)</w:t>
      </w:r>
    </w:p>
    <w:p w14:paraId="159CEE25" w14:textId="77777777" w:rsidR="001737C8" w:rsidRPr="001737C8" w:rsidRDefault="001737C8" w:rsidP="001737C8">
      <w:pPr>
        <w:spacing w:before="240" w:after="150"/>
        <w:rPr>
          <w:rFonts w:ascii="Times New Roman" w:eastAsia="Times New Roman" w:hAnsi="Times New Roman" w:cs="Times New Roman"/>
          <w:lang w:eastAsia="en-GB"/>
        </w:rPr>
      </w:pPr>
    </w:p>
    <w:p w14:paraId="6B5D3CDC" w14:textId="77777777" w:rsidR="001737C8" w:rsidRPr="001737C8" w:rsidRDefault="001737C8" w:rsidP="001737C8">
      <w:pPr>
        <w:spacing w:after="150"/>
        <w:rPr>
          <w:rFonts w:ascii="Times New Roman" w:eastAsia="Times New Roman" w:hAnsi="Times New Roman" w:cs="Times New Roman"/>
          <w:lang w:eastAsia="en-GB"/>
        </w:rPr>
      </w:pPr>
      <w:r w:rsidRPr="001737C8">
        <w:rPr>
          <w:rFonts w:ascii="Arial" w:eastAsia="Times New Roman" w:hAnsi="Arial" w:cs="Arial"/>
          <w:b/>
          <w:bCs/>
          <w:color w:val="1F1F1F"/>
          <w:sz w:val="22"/>
          <w:szCs w:val="22"/>
          <w:lang w:eastAsia="en-GB"/>
        </w:rPr>
        <w:t>Signed:</w:t>
      </w:r>
      <w:r w:rsidRPr="001737C8">
        <w:rPr>
          <w:rFonts w:ascii="Arial" w:eastAsia="Times New Roman" w:hAnsi="Arial" w:cs="Arial"/>
          <w:color w:val="1F1F1F"/>
          <w:sz w:val="22"/>
          <w:szCs w:val="22"/>
          <w:lang w:eastAsia="en-GB"/>
        </w:rPr>
        <w:t xml:space="preserve"> __________________________ (PPC Chair)</w:t>
      </w:r>
    </w:p>
    <w:p w14:paraId="72F4B356" w14:textId="77777777" w:rsidR="001737C8" w:rsidRPr="001737C8" w:rsidRDefault="001737C8" w:rsidP="001737C8">
      <w:pPr>
        <w:rPr>
          <w:rFonts w:ascii="Times New Roman" w:eastAsia="Times New Roman" w:hAnsi="Times New Roman" w:cs="Times New Roman"/>
          <w:lang w:eastAsia="en-GB"/>
        </w:rPr>
      </w:pPr>
    </w:p>
    <w:p w14:paraId="2759820E" w14:textId="77777777" w:rsidR="001737C8" w:rsidRDefault="001737C8"/>
    <w:sectPr w:rsidR="001737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2CB5" w14:textId="77777777" w:rsidR="00CB6031" w:rsidRDefault="00CB6031" w:rsidP="001737C8">
      <w:r>
        <w:separator/>
      </w:r>
    </w:p>
  </w:endnote>
  <w:endnote w:type="continuationSeparator" w:id="0">
    <w:p w14:paraId="2C6A535F" w14:textId="77777777" w:rsidR="00CB6031" w:rsidRDefault="00CB6031" w:rsidP="0017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25E1" w14:textId="7AEA1546" w:rsidR="001737C8" w:rsidRDefault="001737C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F2A2D" wp14:editId="5217F13D">
          <wp:simplePos x="0" y="0"/>
          <wp:positionH relativeFrom="column">
            <wp:posOffset>4280626</wp:posOffset>
          </wp:positionH>
          <wp:positionV relativeFrom="paragraph">
            <wp:posOffset>-289757</wp:posOffset>
          </wp:positionV>
          <wp:extent cx="1449257" cy="543910"/>
          <wp:effectExtent l="0" t="0" r="0" b="2540"/>
          <wp:wrapNone/>
          <wp:docPr id="4" name="Picture 4" descr="A logo for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hou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046" cy="551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C7C" w14:textId="77777777" w:rsidR="00CB6031" w:rsidRDefault="00CB6031" w:rsidP="001737C8">
      <w:r>
        <w:separator/>
      </w:r>
    </w:p>
  </w:footnote>
  <w:footnote w:type="continuationSeparator" w:id="0">
    <w:p w14:paraId="0C36B248" w14:textId="77777777" w:rsidR="00CB6031" w:rsidRDefault="00CB6031" w:rsidP="0017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3AF8"/>
    <w:multiLevelType w:val="multilevel"/>
    <w:tmpl w:val="EDD8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C8"/>
    <w:rsid w:val="001737C8"/>
    <w:rsid w:val="006B47E4"/>
    <w:rsid w:val="00A75CC8"/>
    <w:rsid w:val="00C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BF9A9"/>
  <w15:chartTrackingRefBased/>
  <w15:docId w15:val="{6E693FAE-9FC9-F749-8466-8FCFF50C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7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737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7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737C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737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3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7C8"/>
  </w:style>
  <w:style w:type="paragraph" w:styleId="Footer">
    <w:name w:val="footer"/>
    <w:basedOn w:val="Normal"/>
    <w:link w:val="FooterChar"/>
    <w:uiPriority w:val="99"/>
    <w:unhideWhenUsed/>
    <w:rsid w:val="00173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C8"/>
  </w:style>
  <w:style w:type="table" w:styleId="TableGrid">
    <w:name w:val="Table Grid"/>
    <w:basedOn w:val="TableNormal"/>
    <w:uiPriority w:val="39"/>
    <w:rsid w:val="00A7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Malewezi</dc:creator>
  <cp:keywords/>
  <dc:description/>
  <cp:lastModifiedBy>Justin Malewezi</cp:lastModifiedBy>
  <cp:revision>1</cp:revision>
  <dcterms:created xsi:type="dcterms:W3CDTF">2026-04-26T08:58:00Z</dcterms:created>
  <dcterms:modified xsi:type="dcterms:W3CDTF">2026-04-26T15:45:00Z</dcterms:modified>
</cp:coreProperties>
</file>